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783"/>
        <w:gridCol w:w="2977"/>
      </w:tblGrid>
      <w:tr w:rsidR="006B0B57" w:rsidRPr="00552423" w:rsidTr="00BA5070">
        <w:trPr>
          <w:trHeight w:val="643"/>
        </w:trPr>
        <w:tc>
          <w:tcPr>
            <w:tcW w:w="5783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:rsidR="006B0B57" w:rsidRPr="00633A2D" w:rsidRDefault="008613EB" w:rsidP="00547EBF">
            <w:pPr>
              <w:jc w:val="both"/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8</w:t>
            </w:r>
            <w:r w:rsidR="00127065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</w:t>
            </w:r>
            <w:r w:rsidR="00547EBF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FEBR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ERO </w:t>
            </w:r>
            <w:r w:rsidR="006B0B57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DE 201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9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57" w:rsidRPr="00552423" w:rsidRDefault="006B0B57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6B0B57" w:rsidRPr="002121A6" w:rsidRDefault="006B0B57" w:rsidP="00F62CD5">
      <w:pPr>
        <w:rPr>
          <w:rFonts w:asciiTheme="minorHAnsi" w:hAnsiTheme="minorHAnsi"/>
          <w:sz w:val="36"/>
          <w:szCs w:val="36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3970"/>
        <w:gridCol w:w="4790"/>
      </w:tblGrid>
      <w:tr w:rsidR="006B0B57" w:rsidRPr="00552423" w:rsidTr="00A723A9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:rsidR="006B0B57" w:rsidRPr="00633A2D" w:rsidRDefault="006B0B57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57" w:rsidRPr="00206091" w:rsidRDefault="006B0B57" w:rsidP="00A723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9E69B2" w:rsidRPr="002121A6" w:rsidRDefault="009E69B2" w:rsidP="00820753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:rsidR="00DC07DE" w:rsidRDefault="00547EBF" w:rsidP="00311FDE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El Ballet Contemporáneo de Burgos pone en escena mañana ‘Esta no es una historia de mujeres’ dentro del ciclo ‘Teatro en el Delibes’</w:t>
      </w:r>
    </w:p>
    <w:p w:rsidR="0088532E" w:rsidRPr="005C3DB8" w:rsidRDefault="0088532E" w:rsidP="00311FDE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154440" w:rsidRDefault="00C7010C" w:rsidP="004B0826">
      <w:pPr>
        <w:pBdr>
          <w:bottom w:val="single" w:sz="4" w:space="1" w:color="auto"/>
        </w:pBd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 Sala de Teatro Experimental del Centro Cultural Miguel Delibes </w:t>
      </w:r>
      <w:r w:rsidR="00547EBF">
        <w:rPr>
          <w:rFonts w:ascii="Arial Narrow" w:hAnsi="Arial Narrow" w:cs="Arial"/>
        </w:rPr>
        <w:t>acoge</w:t>
      </w:r>
      <w:r w:rsidR="00CD3BA1">
        <w:rPr>
          <w:rFonts w:ascii="Arial Narrow" w:hAnsi="Arial Narrow" w:cs="Arial"/>
        </w:rPr>
        <w:t xml:space="preserve"> mañana sábado una nueva propuesta escénica, enmarcada</w:t>
      </w:r>
      <w:r>
        <w:rPr>
          <w:rFonts w:ascii="Arial Narrow" w:hAnsi="Arial Narrow" w:cs="Arial"/>
        </w:rPr>
        <w:t xml:space="preserve"> en el ciclo ‘Teatro en el Delibes’. </w:t>
      </w:r>
      <w:r w:rsidR="00CD3BA1">
        <w:rPr>
          <w:rFonts w:ascii="Arial Narrow" w:hAnsi="Arial Narrow" w:cs="Arial"/>
        </w:rPr>
        <w:t>A las</w:t>
      </w:r>
      <w:r>
        <w:rPr>
          <w:rFonts w:ascii="Arial Narrow" w:hAnsi="Arial Narrow" w:cs="Arial"/>
        </w:rPr>
        <w:t xml:space="preserve"> 20.30 horas, </w:t>
      </w:r>
      <w:r w:rsidR="00547EBF">
        <w:rPr>
          <w:rFonts w:ascii="Arial Narrow" w:hAnsi="Arial Narrow" w:cs="Arial"/>
        </w:rPr>
        <w:t>el Ballet Contemporáneo de Burgos pondrá en escena ‘Esta no es una historia de mujeres’</w:t>
      </w:r>
      <w:r>
        <w:rPr>
          <w:rFonts w:ascii="Arial Narrow" w:hAnsi="Arial Narrow" w:cs="Arial"/>
        </w:rPr>
        <w:t>. El precio de las entradas es de diez euros</w:t>
      </w:r>
      <w:r w:rsidR="00CD3BA1">
        <w:rPr>
          <w:rFonts w:ascii="Arial Narrow" w:hAnsi="Arial Narrow" w:cs="Arial"/>
        </w:rPr>
        <w:t xml:space="preserve"> y para grupos de diez o más personas será de cinco euros. </w:t>
      </w:r>
    </w:p>
    <w:p w:rsidR="00820753" w:rsidRPr="005C3DB8" w:rsidRDefault="00820753" w:rsidP="00311FDE">
      <w:pPr>
        <w:shd w:val="clear" w:color="auto" w:fill="FFFFFF"/>
        <w:jc w:val="both"/>
        <w:rPr>
          <w:rFonts w:ascii="Arial" w:hAnsi="Arial" w:cs="Arial"/>
        </w:rPr>
      </w:pPr>
    </w:p>
    <w:p w:rsidR="00547EBF" w:rsidRDefault="00DC2E1F" w:rsidP="00547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ciclo ‘Teatro en el Delibes’</w:t>
      </w:r>
      <w:r w:rsidR="00D637F5">
        <w:rPr>
          <w:rFonts w:ascii="Arial" w:hAnsi="Arial" w:cs="Arial"/>
        </w:rPr>
        <w:t xml:space="preserve"> </w:t>
      </w:r>
      <w:r w:rsidR="000C08E5">
        <w:rPr>
          <w:rFonts w:ascii="Arial" w:hAnsi="Arial" w:cs="Arial"/>
        </w:rPr>
        <w:t>contempla,</w:t>
      </w:r>
      <w:r w:rsidR="00D637F5">
        <w:rPr>
          <w:rFonts w:ascii="Arial" w:hAnsi="Arial" w:cs="Arial"/>
        </w:rPr>
        <w:t xml:space="preserve"> </w:t>
      </w:r>
      <w:r w:rsidR="00AA5FC9">
        <w:rPr>
          <w:rFonts w:ascii="Arial" w:hAnsi="Arial" w:cs="Arial"/>
        </w:rPr>
        <w:t xml:space="preserve">desde el pasado mes de noviembre </w:t>
      </w:r>
      <w:r w:rsidR="00D637F5">
        <w:rPr>
          <w:rFonts w:ascii="Arial" w:hAnsi="Arial" w:cs="Arial"/>
        </w:rPr>
        <w:t xml:space="preserve">hasta el </w:t>
      </w:r>
      <w:r w:rsidR="00AA5FC9">
        <w:rPr>
          <w:rFonts w:ascii="Arial" w:hAnsi="Arial" w:cs="Arial"/>
        </w:rPr>
        <w:t xml:space="preserve">próximo </w:t>
      </w:r>
      <w:r w:rsidR="00D637F5">
        <w:rPr>
          <w:rFonts w:ascii="Arial" w:hAnsi="Arial" w:cs="Arial"/>
        </w:rPr>
        <w:t>2 de marzo</w:t>
      </w:r>
      <w:r>
        <w:rPr>
          <w:rFonts w:ascii="Arial" w:hAnsi="Arial" w:cs="Arial"/>
        </w:rPr>
        <w:t>,</w:t>
      </w:r>
      <w:r w:rsidR="00D637F5">
        <w:rPr>
          <w:rFonts w:ascii="Arial" w:hAnsi="Arial" w:cs="Arial"/>
        </w:rPr>
        <w:t xml:space="preserve"> </w:t>
      </w:r>
      <w:r w:rsidR="00ED010F">
        <w:rPr>
          <w:rFonts w:ascii="Arial" w:hAnsi="Arial" w:cs="Arial"/>
        </w:rPr>
        <w:t xml:space="preserve">un total de </w:t>
      </w:r>
      <w:r w:rsidR="00D637F5">
        <w:rPr>
          <w:rFonts w:ascii="Arial" w:hAnsi="Arial" w:cs="Arial"/>
        </w:rPr>
        <w:t>17 espectáculos teatrale</w:t>
      </w:r>
      <w:r w:rsidR="00A91EE0">
        <w:rPr>
          <w:rFonts w:ascii="Arial" w:hAnsi="Arial" w:cs="Arial"/>
        </w:rPr>
        <w:t>s para todos los públicos</w:t>
      </w:r>
      <w:r w:rsidR="006372BC">
        <w:rPr>
          <w:rFonts w:ascii="Arial" w:hAnsi="Arial" w:cs="Arial"/>
        </w:rPr>
        <w:t xml:space="preserve"> de compañías de la Comunidad</w:t>
      </w:r>
      <w:r>
        <w:rPr>
          <w:rFonts w:ascii="Arial" w:hAnsi="Arial" w:cs="Arial"/>
        </w:rPr>
        <w:t>,</w:t>
      </w:r>
      <w:r w:rsidR="00A91EE0">
        <w:rPr>
          <w:rFonts w:ascii="Arial" w:hAnsi="Arial" w:cs="Arial"/>
        </w:rPr>
        <w:t xml:space="preserve"> </w:t>
      </w:r>
      <w:r w:rsidR="000C08E5">
        <w:rPr>
          <w:rFonts w:ascii="Arial" w:hAnsi="Arial" w:cs="Arial"/>
        </w:rPr>
        <w:t>organizado por</w:t>
      </w:r>
      <w:r w:rsidR="00D637F5">
        <w:rPr>
          <w:rFonts w:ascii="Arial" w:hAnsi="Arial" w:cs="Arial"/>
        </w:rPr>
        <w:t xml:space="preserve"> la Junta de Castilla y León</w:t>
      </w:r>
      <w:r w:rsidR="000C08E5">
        <w:rPr>
          <w:rFonts w:ascii="Arial" w:hAnsi="Arial" w:cs="Arial"/>
        </w:rPr>
        <w:t>, en colaboración con ARTESA.</w:t>
      </w:r>
      <w:r w:rsidR="00E01DC4">
        <w:rPr>
          <w:rFonts w:ascii="Arial" w:hAnsi="Arial" w:cs="Arial"/>
        </w:rPr>
        <w:t xml:space="preserve"> </w:t>
      </w:r>
      <w:r w:rsidR="00BE3901">
        <w:rPr>
          <w:rFonts w:ascii="Arial" w:hAnsi="Arial" w:cs="Arial"/>
        </w:rPr>
        <w:t>Mañana sábado</w:t>
      </w:r>
      <w:r w:rsidR="00547EBF">
        <w:rPr>
          <w:rFonts w:ascii="Arial" w:hAnsi="Arial" w:cs="Arial"/>
        </w:rPr>
        <w:t xml:space="preserve">, el </w:t>
      </w:r>
      <w:r w:rsidR="00547EBF" w:rsidRPr="00547EBF">
        <w:rPr>
          <w:rFonts w:ascii="Arial" w:hAnsi="Arial" w:cs="Arial"/>
          <w:bCs/>
        </w:rPr>
        <w:t>Ballet Contemporáneo de Burgos</w:t>
      </w:r>
      <w:r w:rsidR="00547EBF">
        <w:rPr>
          <w:rFonts w:ascii="Arial" w:hAnsi="Arial" w:cs="Arial"/>
        </w:rPr>
        <w:t xml:space="preserve"> ofrecerá el espectáculo ‘Esta no es una historia de mujeres’, con un </w:t>
      </w:r>
      <w:r w:rsidR="00547EBF" w:rsidRPr="00547EBF">
        <w:rPr>
          <w:rFonts w:ascii="Arial" w:hAnsi="Arial" w:cs="Arial"/>
        </w:rPr>
        <w:t>guiño a la sensualidad</w:t>
      </w:r>
      <w:r w:rsidR="00547EBF">
        <w:rPr>
          <w:rFonts w:ascii="Arial" w:hAnsi="Arial" w:cs="Arial"/>
        </w:rPr>
        <w:t>,</w:t>
      </w:r>
      <w:r w:rsidR="00547EBF" w:rsidRPr="00547EBF">
        <w:rPr>
          <w:rFonts w:ascii="Arial" w:hAnsi="Arial" w:cs="Arial"/>
        </w:rPr>
        <w:t xml:space="preserve"> con matices burlescos en la sugerente barra de </w:t>
      </w:r>
      <w:r w:rsidR="00547EBF">
        <w:rPr>
          <w:rFonts w:ascii="Arial" w:hAnsi="Arial" w:cs="Arial"/>
        </w:rPr>
        <w:t>‘</w:t>
      </w:r>
      <w:r w:rsidR="00547EBF" w:rsidRPr="00547EBF">
        <w:rPr>
          <w:rFonts w:ascii="Arial" w:hAnsi="Arial" w:cs="Arial"/>
        </w:rPr>
        <w:t>pole dance</w:t>
      </w:r>
      <w:r w:rsidR="00547EBF">
        <w:rPr>
          <w:rFonts w:ascii="Arial" w:hAnsi="Arial" w:cs="Arial"/>
        </w:rPr>
        <w:t>’</w:t>
      </w:r>
      <w:r w:rsidR="00547EBF" w:rsidRPr="00547EBF">
        <w:rPr>
          <w:rFonts w:ascii="Arial" w:hAnsi="Arial" w:cs="Arial"/>
        </w:rPr>
        <w:t xml:space="preserve"> y emoción constante con la danza en telas, la danza urbana, el </w:t>
      </w:r>
      <w:proofErr w:type="spellStart"/>
      <w:r w:rsidR="00547EBF" w:rsidRPr="00547EBF">
        <w:rPr>
          <w:rFonts w:ascii="Arial" w:hAnsi="Arial" w:cs="Arial"/>
        </w:rPr>
        <w:t>contact</w:t>
      </w:r>
      <w:proofErr w:type="spellEnd"/>
      <w:r w:rsidR="00547EBF" w:rsidRPr="00547EBF">
        <w:rPr>
          <w:rFonts w:ascii="Arial" w:hAnsi="Arial" w:cs="Arial"/>
        </w:rPr>
        <w:t xml:space="preserve"> y, por supuesto, acción de principio a fin.</w:t>
      </w:r>
    </w:p>
    <w:p w:rsidR="00547EBF" w:rsidRDefault="00547EBF" w:rsidP="00547EBF">
      <w:pPr>
        <w:jc w:val="both"/>
        <w:rPr>
          <w:rFonts w:ascii="Arial" w:hAnsi="Arial" w:cs="Arial"/>
        </w:rPr>
      </w:pPr>
    </w:p>
    <w:p w:rsidR="00F84BA1" w:rsidRDefault="00547EBF" w:rsidP="00F84BA1">
      <w:pPr>
        <w:shd w:val="clear" w:color="auto" w:fill="FFFFFF" w:themeFill="background1"/>
        <w:spacing w:after="225"/>
        <w:jc w:val="both"/>
        <w:rPr>
          <w:rFonts w:ascii="Arial" w:hAnsi="Arial" w:cs="Arial"/>
          <w:color w:val="000000"/>
          <w:shd w:val="clear" w:color="auto" w:fill="FFFFFF" w:themeFill="background1"/>
        </w:rPr>
      </w:pPr>
      <w:r>
        <w:rPr>
          <w:rFonts w:ascii="Arial" w:hAnsi="Arial" w:cs="Arial"/>
        </w:rPr>
        <w:t>‘E</w:t>
      </w:r>
      <w:r w:rsidR="00C22871">
        <w:rPr>
          <w:rFonts w:ascii="Arial" w:hAnsi="Arial" w:cs="Arial"/>
        </w:rPr>
        <w:t>sta</w:t>
      </w:r>
      <w:bookmarkStart w:id="0" w:name="_GoBack"/>
      <w:bookmarkEnd w:id="0"/>
      <w:r w:rsidRPr="00547EBF">
        <w:rPr>
          <w:rFonts w:ascii="Arial" w:hAnsi="Arial" w:cs="Arial"/>
        </w:rPr>
        <w:t xml:space="preserve"> no es una historia de mujeres</w:t>
      </w:r>
      <w:r>
        <w:rPr>
          <w:rFonts w:ascii="Arial" w:hAnsi="Arial" w:cs="Arial"/>
        </w:rPr>
        <w:t>’</w:t>
      </w:r>
      <w:r w:rsidRPr="00547EBF">
        <w:rPr>
          <w:rFonts w:ascii="Arial" w:hAnsi="Arial" w:cs="Arial"/>
        </w:rPr>
        <w:t xml:space="preserve"> viene a ser la retrospectiva de la compañía, los recuerdos que inspiraron sus montajes, las vivencias de cada bailarín con los coreógrafos que fueron dejando su huella</w:t>
      </w:r>
      <w:r w:rsidR="00577327">
        <w:rPr>
          <w:rFonts w:ascii="Arial" w:hAnsi="Arial" w:cs="Arial"/>
        </w:rPr>
        <w:t xml:space="preserve">. Con coreografía del director del Ballet, Alberto </w:t>
      </w:r>
      <w:r w:rsidR="00577327" w:rsidRPr="00577327">
        <w:rPr>
          <w:rFonts w:ascii="Arial" w:hAnsi="Arial" w:cs="Arial"/>
          <w:shd w:val="clear" w:color="auto" w:fill="FFFFFF" w:themeFill="background1"/>
        </w:rPr>
        <w:t>Estébanez</w:t>
      </w:r>
      <w:r w:rsidR="00577327" w:rsidRPr="00577327">
        <w:rPr>
          <w:rFonts w:ascii="Arial" w:hAnsi="Arial" w:cs="Arial"/>
          <w:color w:val="000000"/>
          <w:shd w:val="clear" w:color="auto" w:fill="FFFFFF" w:themeFill="background1"/>
        </w:rPr>
        <w:t>, s</w:t>
      </w:r>
      <w:r w:rsidR="00577327">
        <w:rPr>
          <w:rFonts w:ascii="Arial" w:hAnsi="Arial" w:cs="Arial"/>
          <w:color w:val="000000"/>
          <w:shd w:val="clear" w:color="auto" w:fill="FFFFFF" w:themeFill="background1"/>
        </w:rPr>
        <w:t>e trata de una obra multidisciplinar que fue seleccionada para la apertura de la Feria de Teatro de Castilla y León, en</w:t>
      </w:r>
      <w:r w:rsidR="00F84BA1">
        <w:rPr>
          <w:rFonts w:ascii="Arial" w:hAnsi="Arial" w:cs="Arial"/>
          <w:color w:val="000000"/>
          <w:shd w:val="clear" w:color="auto" w:fill="FFFFFF" w:themeFill="background1"/>
        </w:rPr>
        <w:t xml:space="preserve"> Ciudad Rodrigo, en el año 2017. La compañía, fundada en 1992, se caracteriza por espectáculos con una fuerte personalidad creativa.</w:t>
      </w:r>
    </w:p>
    <w:p w:rsidR="009C55C7" w:rsidRDefault="008613EB" w:rsidP="00F84BA1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C55C7">
        <w:rPr>
          <w:rFonts w:ascii="Arial" w:hAnsi="Arial" w:cs="Arial"/>
        </w:rPr>
        <w:t xml:space="preserve">a programación </w:t>
      </w:r>
      <w:r>
        <w:rPr>
          <w:rFonts w:ascii="Arial" w:hAnsi="Arial" w:cs="Arial"/>
        </w:rPr>
        <w:t xml:space="preserve">de ‘Teatro en el Delibes’ continuará el </w:t>
      </w:r>
      <w:r w:rsidR="00F84BA1">
        <w:rPr>
          <w:rFonts w:ascii="Arial" w:hAnsi="Arial" w:cs="Arial"/>
        </w:rPr>
        <w:t>16 de febrero con</w:t>
      </w:r>
      <w:r w:rsidR="009C55C7">
        <w:rPr>
          <w:rFonts w:ascii="Arial" w:hAnsi="Arial" w:cs="Arial"/>
        </w:rPr>
        <w:t xml:space="preserve"> ‘Traidor</w:t>
      </w:r>
      <w:r>
        <w:rPr>
          <w:rFonts w:ascii="Arial" w:hAnsi="Arial" w:cs="Arial"/>
        </w:rPr>
        <w:t>’</w:t>
      </w:r>
      <w:r w:rsidR="009C55C7">
        <w:rPr>
          <w:rFonts w:ascii="Arial" w:hAnsi="Arial" w:cs="Arial"/>
        </w:rPr>
        <w:t>, de Teatro Corsario, y ‘Gigante’</w:t>
      </w:r>
      <w:r w:rsidR="00F84BA1">
        <w:rPr>
          <w:rFonts w:ascii="Arial" w:hAnsi="Arial" w:cs="Arial"/>
        </w:rPr>
        <w:t xml:space="preserve">, el </w:t>
      </w:r>
      <w:r w:rsidR="009C55C7">
        <w:rPr>
          <w:rFonts w:ascii="Arial" w:hAnsi="Arial" w:cs="Arial"/>
        </w:rPr>
        <w:t xml:space="preserve">2 de marzo, de La pequeña Victoria </w:t>
      </w:r>
      <w:proofErr w:type="spellStart"/>
      <w:r w:rsidR="009C55C7">
        <w:rPr>
          <w:rFonts w:ascii="Arial" w:hAnsi="Arial" w:cs="Arial"/>
        </w:rPr>
        <w:t>Cen</w:t>
      </w:r>
      <w:proofErr w:type="spellEnd"/>
      <w:r w:rsidR="009C55C7">
        <w:rPr>
          <w:rFonts w:ascii="Arial" w:hAnsi="Arial" w:cs="Arial"/>
        </w:rPr>
        <w:t xml:space="preserve">. Como novedad, el ciclo ‘Teatro en el Delibes’ incorporará una compañía de egresados de la Escuela Superior de Arte Dramático de </w:t>
      </w:r>
      <w:r w:rsidR="00C22871">
        <w:rPr>
          <w:rFonts w:ascii="Arial" w:hAnsi="Arial" w:cs="Arial"/>
        </w:rPr>
        <w:t>Castilla y León, compañía Altar</w:t>
      </w:r>
      <w:r w:rsidR="009C55C7">
        <w:rPr>
          <w:rFonts w:ascii="Arial" w:hAnsi="Arial" w:cs="Arial"/>
        </w:rPr>
        <w:t xml:space="preserve"> que, el 23 de febrero, interpretará ‘Yerma’, su versión de la obra de Federico García Lorca.</w:t>
      </w:r>
    </w:p>
    <w:sectPr w:rsidR="009C55C7" w:rsidSect="00F9686F">
      <w:headerReference w:type="default" r:id="rId7"/>
      <w:footerReference w:type="default" r:id="rId8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9E" w:rsidRDefault="00F0089E">
      <w:r>
        <w:separator/>
      </w:r>
    </w:p>
  </w:endnote>
  <w:endnote w:type="continuationSeparator" w:id="0">
    <w:p w:rsidR="00F0089E" w:rsidRDefault="00F0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EA7B17" w:rsidRPr="000A018F" w:rsidTr="00733E97">
      <w:tc>
        <w:tcPr>
          <w:tcW w:w="1560" w:type="dxa"/>
          <w:vMerge w:val="restart"/>
          <w:shd w:val="clear" w:color="auto" w:fill="FFFFFF"/>
          <w:vAlign w:val="center"/>
        </w:tcPr>
        <w:p w:rsidR="00EA7B17" w:rsidRPr="000A018F" w:rsidRDefault="006B0B57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</w:rPr>
            <w:drawing>
              <wp:inline distT="0" distB="0" distL="0" distR="0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:rsidR="00EA7B17" w:rsidRPr="000A018F" w:rsidRDefault="00F0089E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:rsidR="00EA7B17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:rsidR="00EA7B17" w:rsidRPr="000A018F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:rsidR="00EA7B17" w:rsidRPr="000A018F" w:rsidRDefault="00F0089E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EA7B17" w:rsidRPr="000A018F" w:rsidTr="00733E97">
      <w:tc>
        <w:tcPr>
          <w:tcW w:w="1560" w:type="dxa"/>
          <w:vMerge/>
          <w:shd w:val="clear" w:color="auto" w:fill="FFFFFF"/>
        </w:tcPr>
        <w:p w:rsidR="00EA7B17" w:rsidRPr="000A018F" w:rsidRDefault="00F0089E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:rsidR="00EA7B17" w:rsidRPr="000A018F" w:rsidRDefault="00F0089E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:rsidR="00EA7B17" w:rsidRPr="000A018F" w:rsidRDefault="001D11AE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:rsidR="00EA7B17" w:rsidRPr="000A018F" w:rsidRDefault="00F0089E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:rsidR="00EA7B17" w:rsidRPr="000A018F" w:rsidRDefault="00F0089E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9E" w:rsidRDefault="00F0089E">
      <w:r>
        <w:separator/>
      </w:r>
    </w:p>
  </w:footnote>
  <w:footnote w:type="continuationSeparator" w:id="0">
    <w:p w:rsidR="00F0089E" w:rsidRDefault="00F00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EA7B17" w:rsidRPr="007066F0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:rsidR="00EA7B17" w:rsidRPr="007066F0" w:rsidRDefault="006B0B57" w:rsidP="00F25A86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  <w:noProof/>
            </w:rPr>
            <w:drawing>
              <wp:inline distT="0" distB="0" distL="0" distR="0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:rsidR="00EA7B17" w:rsidRPr="00633A2D" w:rsidRDefault="001D11AE" w:rsidP="009756C5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:rsidR="00EA7B17" w:rsidRPr="007066F0" w:rsidRDefault="00F0089E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:rsidR="00EA7B17" w:rsidRPr="007066F0" w:rsidRDefault="00F0089E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:rsidR="00EA7B17" w:rsidRPr="007066F0" w:rsidRDefault="00F0089E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EA7B17" w:rsidRPr="007066F0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:rsidR="00EA7B17" w:rsidRPr="007066F0" w:rsidRDefault="00F0089E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:rsidR="00EA7B17" w:rsidRPr="007066F0" w:rsidRDefault="001D11AE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:rsidR="00EA7B17" w:rsidRPr="00B57EB8" w:rsidRDefault="001D11AE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:rsidR="00EA7B17" w:rsidRPr="007066F0" w:rsidRDefault="00F0089E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:rsidR="00EA7B17" w:rsidRPr="0004218C" w:rsidRDefault="00F0089E" w:rsidP="0004218C">
    <w:pPr>
      <w:rPr>
        <w:rFonts w:ascii="Univers 57 Condensed" w:hAnsi="Univers 57 Condensed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57"/>
    <w:rsid w:val="00002F90"/>
    <w:rsid w:val="000305B7"/>
    <w:rsid w:val="0004255D"/>
    <w:rsid w:val="0005330B"/>
    <w:rsid w:val="000551DF"/>
    <w:rsid w:val="00084A9E"/>
    <w:rsid w:val="00087155"/>
    <w:rsid w:val="000906AC"/>
    <w:rsid w:val="000B3429"/>
    <w:rsid w:val="000B568F"/>
    <w:rsid w:val="000C08E5"/>
    <w:rsid w:val="000E22AD"/>
    <w:rsid w:val="00101151"/>
    <w:rsid w:val="00103A9E"/>
    <w:rsid w:val="00124B53"/>
    <w:rsid w:val="00126206"/>
    <w:rsid w:val="00126B74"/>
    <w:rsid w:val="00127065"/>
    <w:rsid w:val="00132501"/>
    <w:rsid w:val="00133FDC"/>
    <w:rsid w:val="00136954"/>
    <w:rsid w:val="001446F1"/>
    <w:rsid w:val="00151E88"/>
    <w:rsid w:val="00154440"/>
    <w:rsid w:val="00157987"/>
    <w:rsid w:val="00186723"/>
    <w:rsid w:val="001A2812"/>
    <w:rsid w:val="001C63A9"/>
    <w:rsid w:val="001D11AE"/>
    <w:rsid w:val="001D3828"/>
    <w:rsid w:val="001E56BD"/>
    <w:rsid w:val="00206091"/>
    <w:rsid w:val="002121A6"/>
    <w:rsid w:val="00215059"/>
    <w:rsid w:val="00215B43"/>
    <w:rsid w:val="00217D0C"/>
    <w:rsid w:val="00217F86"/>
    <w:rsid w:val="002227EA"/>
    <w:rsid w:val="002250E6"/>
    <w:rsid w:val="00227EBB"/>
    <w:rsid w:val="002330F7"/>
    <w:rsid w:val="002344EF"/>
    <w:rsid w:val="00251C70"/>
    <w:rsid w:val="00291343"/>
    <w:rsid w:val="00294618"/>
    <w:rsid w:val="002B2F21"/>
    <w:rsid w:val="002B609C"/>
    <w:rsid w:val="002C1A57"/>
    <w:rsid w:val="002D5636"/>
    <w:rsid w:val="002E5ADE"/>
    <w:rsid w:val="00311FDE"/>
    <w:rsid w:val="00317726"/>
    <w:rsid w:val="00322794"/>
    <w:rsid w:val="003276D2"/>
    <w:rsid w:val="003430BC"/>
    <w:rsid w:val="00344A64"/>
    <w:rsid w:val="00347277"/>
    <w:rsid w:val="00360A75"/>
    <w:rsid w:val="0037318F"/>
    <w:rsid w:val="00386BEE"/>
    <w:rsid w:val="00396A32"/>
    <w:rsid w:val="00397E73"/>
    <w:rsid w:val="003A776F"/>
    <w:rsid w:val="003B1BC1"/>
    <w:rsid w:val="003C4301"/>
    <w:rsid w:val="003D3EA9"/>
    <w:rsid w:val="003F1A73"/>
    <w:rsid w:val="00413C92"/>
    <w:rsid w:val="0042210D"/>
    <w:rsid w:val="00426F1B"/>
    <w:rsid w:val="00431B03"/>
    <w:rsid w:val="00450C60"/>
    <w:rsid w:val="00452166"/>
    <w:rsid w:val="004640FD"/>
    <w:rsid w:val="0046452F"/>
    <w:rsid w:val="00480116"/>
    <w:rsid w:val="0049104D"/>
    <w:rsid w:val="004A20D7"/>
    <w:rsid w:val="004A2CC4"/>
    <w:rsid w:val="004B0217"/>
    <w:rsid w:val="004B0826"/>
    <w:rsid w:val="004B320E"/>
    <w:rsid w:val="004B5ACE"/>
    <w:rsid w:val="004C3C05"/>
    <w:rsid w:val="004C6D6E"/>
    <w:rsid w:val="004D7C5E"/>
    <w:rsid w:val="004E4FC2"/>
    <w:rsid w:val="004F42E5"/>
    <w:rsid w:val="005015DD"/>
    <w:rsid w:val="00504992"/>
    <w:rsid w:val="00521BF0"/>
    <w:rsid w:val="00544F9B"/>
    <w:rsid w:val="00547EBF"/>
    <w:rsid w:val="00552423"/>
    <w:rsid w:val="00572CBA"/>
    <w:rsid w:val="00575E0E"/>
    <w:rsid w:val="005760E0"/>
    <w:rsid w:val="00577327"/>
    <w:rsid w:val="00583F0E"/>
    <w:rsid w:val="00590D71"/>
    <w:rsid w:val="005B2C8E"/>
    <w:rsid w:val="005B5EAF"/>
    <w:rsid w:val="005C3DB8"/>
    <w:rsid w:val="005D7408"/>
    <w:rsid w:val="005E086B"/>
    <w:rsid w:val="005E5750"/>
    <w:rsid w:val="005F3093"/>
    <w:rsid w:val="00633A2D"/>
    <w:rsid w:val="006372BC"/>
    <w:rsid w:val="0064281D"/>
    <w:rsid w:val="00646AE8"/>
    <w:rsid w:val="006600FB"/>
    <w:rsid w:val="006628FD"/>
    <w:rsid w:val="00666274"/>
    <w:rsid w:val="0067516D"/>
    <w:rsid w:val="0067769A"/>
    <w:rsid w:val="00681B29"/>
    <w:rsid w:val="006B03DC"/>
    <w:rsid w:val="006B0B57"/>
    <w:rsid w:val="006C1CCD"/>
    <w:rsid w:val="006E4FDC"/>
    <w:rsid w:val="006F6CE3"/>
    <w:rsid w:val="00701F27"/>
    <w:rsid w:val="00713576"/>
    <w:rsid w:val="00723AB9"/>
    <w:rsid w:val="0072563D"/>
    <w:rsid w:val="00734AD1"/>
    <w:rsid w:val="00743FB0"/>
    <w:rsid w:val="007663F5"/>
    <w:rsid w:val="0077116F"/>
    <w:rsid w:val="00772201"/>
    <w:rsid w:val="00786AA6"/>
    <w:rsid w:val="00791875"/>
    <w:rsid w:val="007954F3"/>
    <w:rsid w:val="007A04D4"/>
    <w:rsid w:val="007E1677"/>
    <w:rsid w:val="00810C1D"/>
    <w:rsid w:val="00820753"/>
    <w:rsid w:val="008247BB"/>
    <w:rsid w:val="00826C58"/>
    <w:rsid w:val="00834845"/>
    <w:rsid w:val="008613EB"/>
    <w:rsid w:val="00870CD0"/>
    <w:rsid w:val="0088532E"/>
    <w:rsid w:val="008A6F52"/>
    <w:rsid w:val="008B1D9A"/>
    <w:rsid w:val="008B32F2"/>
    <w:rsid w:val="008C75E7"/>
    <w:rsid w:val="008C7BD5"/>
    <w:rsid w:val="008D4A8C"/>
    <w:rsid w:val="008E3605"/>
    <w:rsid w:val="008E73E7"/>
    <w:rsid w:val="008F0C82"/>
    <w:rsid w:val="008F5572"/>
    <w:rsid w:val="009029FC"/>
    <w:rsid w:val="00911CCA"/>
    <w:rsid w:val="00913240"/>
    <w:rsid w:val="009271AA"/>
    <w:rsid w:val="0093689F"/>
    <w:rsid w:val="0094169E"/>
    <w:rsid w:val="009734A9"/>
    <w:rsid w:val="00993695"/>
    <w:rsid w:val="009B02C6"/>
    <w:rsid w:val="009B2885"/>
    <w:rsid w:val="009B3390"/>
    <w:rsid w:val="009C1852"/>
    <w:rsid w:val="009C55C7"/>
    <w:rsid w:val="009D0EDB"/>
    <w:rsid w:val="009D2019"/>
    <w:rsid w:val="009E537A"/>
    <w:rsid w:val="009E69B2"/>
    <w:rsid w:val="00A206BB"/>
    <w:rsid w:val="00A2076E"/>
    <w:rsid w:val="00A207A9"/>
    <w:rsid w:val="00A2204A"/>
    <w:rsid w:val="00A22D4A"/>
    <w:rsid w:val="00A31233"/>
    <w:rsid w:val="00A360C8"/>
    <w:rsid w:val="00A36402"/>
    <w:rsid w:val="00A53D98"/>
    <w:rsid w:val="00A551EC"/>
    <w:rsid w:val="00A723A9"/>
    <w:rsid w:val="00A728C4"/>
    <w:rsid w:val="00A81F30"/>
    <w:rsid w:val="00A82FE3"/>
    <w:rsid w:val="00A90BB6"/>
    <w:rsid w:val="00A91B38"/>
    <w:rsid w:val="00A91EE0"/>
    <w:rsid w:val="00AA340D"/>
    <w:rsid w:val="00AA5FC9"/>
    <w:rsid w:val="00AC3D87"/>
    <w:rsid w:val="00AC5DF2"/>
    <w:rsid w:val="00AD5B42"/>
    <w:rsid w:val="00AE1A62"/>
    <w:rsid w:val="00AF273D"/>
    <w:rsid w:val="00B328FE"/>
    <w:rsid w:val="00B343B9"/>
    <w:rsid w:val="00B5311F"/>
    <w:rsid w:val="00B871CD"/>
    <w:rsid w:val="00B9030C"/>
    <w:rsid w:val="00B93169"/>
    <w:rsid w:val="00B93CB1"/>
    <w:rsid w:val="00BA5070"/>
    <w:rsid w:val="00BB5150"/>
    <w:rsid w:val="00BB5842"/>
    <w:rsid w:val="00BC323D"/>
    <w:rsid w:val="00BE387E"/>
    <w:rsid w:val="00BE3901"/>
    <w:rsid w:val="00C003EA"/>
    <w:rsid w:val="00C22871"/>
    <w:rsid w:val="00C467D0"/>
    <w:rsid w:val="00C7010C"/>
    <w:rsid w:val="00C864A3"/>
    <w:rsid w:val="00C92A49"/>
    <w:rsid w:val="00C96961"/>
    <w:rsid w:val="00CA3CB0"/>
    <w:rsid w:val="00CB5E93"/>
    <w:rsid w:val="00CD06BD"/>
    <w:rsid w:val="00CD3BA1"/>
    <w:rsid w:val="00D02088"/>
    <w:rsid w:val="00D062E8"/>
    <w:rsid w:val="00D17DD9"/>
    <w:rsid w:val="00D22755"/>
    <w:rsid w:val="00D33BE7"/>
    <w:rsid w:val="00D45FD7"/>
    <w:rsid w:val="00D46ED0"/>
    <w:rsid w:val="00D512C2"/>
    <w:rsid w:val="00D573BD"/>
    <w:rsid w:val="00D57BED"/>
    <w:rsid w:val="00D60367"/>
    <w:rsid w:val="00D61B13"/>
    <w:rsid w:val="00D637F5"/>
    <w:rsid w:val="00D76569"/>
    <w:rsid w:val="00D77CC1"/>
    <w:rsid w:val="00D81328"/>
    <w:rsid w:val="00D859AE"/>
    <w:rsid w:val="00D97F22"/>
    <w:rsid w:val="00DA6415"/>
    <w:rsid w:val="00DC07DE"/>
    <w:rsid w:val="00DC2E1F"/>
    <w:rsid w:val="00DC3B4D"/>
    <w:rsid w:val="00DE2466"/>
    <w:rsid w:val="00DF2AEE"/>
    <w:rsid w:val="00E01DC4"/>
    <w:rsid w:val="00E12557"/>
    <w:rsid w:val="00E14EE4"/>
    <w:rsid w:val="00E32618"/>
    <w:rsid w:val="00E32A72"/>
    <w:rsid w:val="00E444DD"/>
    <w:rsid w:val="00E70E22"/>
    <w:rsid w:val="00E71109"/>
    <w:rsid w:val="00E71A7C"/>
    <w:rsid w:val="00E83452"/>
    <w:rsid w:val="00E91C76"/>
    <w:rsid w:val="00EA16B3"/>
    <w:rsid w:val="00EB3171"/>
    <w:rsid w:val="00EC5B2E"/>
    <w:rsid w:val="00ED010F"/>
    <w:rsid w:val="00EE57EC"/>
    <w:rsid w:val="00EF07D5"/>
    <w:rsid w:val="00EF507B"/>
    <w:rsid w:val="00F0089E"/>
    <w:rsid w:val="00F409B5"/>
    <w:rsid w:val="00F47E49"/>
    <w:rsid w:val="00F61039"/>
    <w:rsid w:val="00F62CD5"/>
    <w:rsid w:val="00F728E9"/>
    <w:rsid w:val="00F771FB"/>
    <w:rsid w:val="00F77277"/>
    <w:rsid w:val="00F84BA1"/>
    <w:rsid w:val="00F90486"/>
    <w:rsid w:val="00FA5C27"/>
    <w:rsid w:val="00FA7D9F"/>
    <w:rsid w:val="00FC556B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E3C3C-6194-49D6-81E6-B3722EC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20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semiHidden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  <w:style w:type="character" w:customStyle="1" w:styleId="Ttulo3Car">
    <w:name w:val="Título 3 Car"/>
    <w:basedOn w:val="Fuentedeprrafopredeter"/>
    <w:link w:val="Ttulo3"/>
    <w:uiPriority w:val="9"/>
    <w:rsid w:val="00A207A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002F90"/>
    <w:rPr>
      <w:i/>
      <w:iCs/>
    </w:rPr>
  </w:style>
  <w:style w:type="paragraph" w:customStyle="1" w:styleId="p1">
    <w:name w:val="p1"/>
    <w:basedOn w:val="Normal"/>
    <w:rsid w:val="00547EBF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54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0C46-7AF6-407D-8B75-61D13ABC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2018-11-19T07:30:00Z</cp:lastPrinted>
  <dcterms:created xsi:type="dcterms:W3CDTF">2019-02-05T10:58:00Z</dcterms:created>
  <dcterms:modified xsi:type="dcterms:W3CDTF">2019-02-05T10:58:00Z</dcterms:modified>
</cp:coreProperties>
</file>