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8704D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09</w:t>
      </w:r>
      <w:r w:rsidR="00BE03EC" w:rsidRPr="001F134C">
        <w:rPr>
          <w:rFonts w:ascii="Alwyn OT Light" w:hAnsi="Alwyn OT Light"/>
          <w:sz w:val="20"/>
        </w:rPr>
        <w:t>/03/2020</w:t>
      </w:r>
    </w:p>
    <w:p w:rsidR="00966BA0" w:rsidRPr="00966BA0" w:rsidRDefault="008E507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OSCyL </w:t>
      </w:r>
      <w:r w:rsidR="00F21B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retoma esta semana los conciertos didácticos para 8.000 escolares de Primaria y </w:t>
      </w:r>
      <w:r w:rsidR="00AE7B8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primer</w:t>
      </w:r>
      <w:r w:rsidR="00F21B9D" w:rsidRPr="00F21B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F21B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ciclo de Secundaria</w:t>
      </w:r>
      <w:r w:rsidR="00AE7B8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F21B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acompañada </w:t>
      </w:r>
      <w:r w:rsidR="00AE7B8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por</w:t>
      </w:r>
      <w:r w:rsidR="00F21B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Quiquemago</w:t>
      </w:r>
    </w:p>
    <w:p w:rsidR="00966BA0" w:rsidRPr="00582548" w:rsidRDefault="00F21B9D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El Área Educativa de la Orquesta Sinfónica de Castilla y León acerca </w:t>
      </w:r>
      <w:r w:rsid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la música clásica </w:t>
      </w:r>
      <w:r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a niños y adolescentes </w:t>
      </w:r>
      <w:r w:rsid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con los conciertos didácticos programados el martes, miércoles, jueves y viernes de esta semana en </w:t>
      </w:r>
      <w:r w:rsidR="00812D9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>la Sala Sinfónica del Centro Cultural Miguel Delibes</w:t>
      </w:r>
      <w:r w:rsid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. </w:t>
      </w:r>
      <w:r w:rsidR="003558E1" w:rsidRP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>Dvorak</w:t>
      </w:r>
      <w:r w:rsid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, </w:t>
      </w:r>
      <w:r w:rsidR="003558E1" w:rsidRP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>Beethoven</w:t>
      </w:r>
      <w:r w:rsidR="00D97BC9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>, Mozart o</w:t>
      </w:r>
      <w:r w:rsidR="003558E1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 Strauss forman parte del repertorio de una propuesta</w:t>
      </w:r>
      <w:r w:rsidR="00AE7B84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 en la que participa Quiquemago</w:t>
      </w:r>
      <w:r w:rsidR="00D87CE8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 xml:space="preserve"> y que conjuga la vertiente educativa con la lúdica</w:t>
      </w:r>
      <w:r w:rsidR="00AE7B84">
        <w:rPr>
          <w:rFonts w:ascii="Arial Narrow" w:hAnsi="Arial Narrow"/>
          <w:b/>
          <w:color w:val="404040" w:themeColor="text1" w:themeTint="BF"/>
          <w:sz w:val="24"/>
          <w:shd w:val="clear" w:color="auto" w:fill="FFFFFF"/>
          <w:lang w:eastAsia="es-ES_tradnl"/>
        </w:rPr>
        <w:t>.</w:t>
      </w:r>
    </w:p>
    <w:p w:rsidR="008704D5" w:rsidRDefault="008704D5" w:rsidP="00582548">
      <w:pPr>
        <w:spacing w:before="200" w:after="0" w:line="320" w:lineRule="exact"/>
        <w:rPr>
          <w:szCs w:val="22"/>
          <w:shd w:val="clear" w:color="auto" w:fill="FFFFFF"/>
          <w:lang w:eastAsia="es-ES_tradnl"/>
        </w:rPr>
      </w:pPr>
    </w:p>
    <w:p w:rsidR="00AE7B84" w:rsidRDefault="00AE7B84" w:rsidP="00582548">
      <w:pPr>
        <w:spacing w:before="200" w:after="0" w:line="320" w:lineRule="exact"/>
        <w:rPr>
          <w:szCs w:val="22"/>
          <w:shd w:val="clear" w:color="auto" w:fill="FFFFFF"/>
          <w:lang w:eastAsia="es-ES_tradnl"/>
        </w:rPr>
      </w:pPr>
      <w:r>
        <w:rPr>
          <w:szCs w:val="22"/>
          <w:shd w:val="clear" w:color="auto" w:fill="FFFFFF"/>
          <w:lang w:eastAsia="es-ES_tradnl"/>
        </w:rPr>
        <w:t>8.000 escolares de distintos centros educativos de Castilla y León podrán disfrutar de los conciertos didácticos de la OSCyL y Quiquemago, una forma de acercar a niños y adolescentes al mundo de la música clásica que combina lo didáctico con lo lúdico. Los asistentes</w:t>
      </w:r>
      <w:r w:rsidR="00617B84">
        <w:rPr>
          <w:szCs w:val="22"/>
          <w:shd w:val="clear" w:color="auto" w:fill="FFFFFF"/>
          <w:lang w:eastAsia="es-ES_tradnl"/>
        </w:rPr>
        <w:t>, alumnos de Primaria y del primer ciclo de Secundaria,</w:t>
      </w:r>
      <w:r>
        <w:rPr>
          <w:szCs w:val="22"/>
          <w:shd w:val="clear" w:color="auto" w:fill="FFFFFF"/>
          <w:lang w:eastAsia="es-ES_tradnl"/>
        </w:rPr>
        <w:t xml:space="preserve"> podrán conocer obras de grandes compositores y las familias de instrumentos al mismo tiempo que asisten a un espectáculo</w:t>
      </w:r>
      <w:r w:rsidR="00617B84">
        <w:rPr>
          <w:szCs w:val="22"/>
          <w:shd w:val="clear" w:color="auto" w:fill="FFFFFF"/>
          <w:lang w:eastAsia="es-ES_tradnl"/>
        </w:rPr>
        <w:t xml:space="preserve"> muy</w:t>
      </w:r>
      <w:r>
        <w:rPr>
          <w:szCs w:val="22"/>
          <w:shd w:val="clear" w:color="auto" w:fill="FFFFFF"/>
          <w:lang w:eastAsia="es-ES_tradnl"/>
        </w:rPr>
        <w:t xml:space="preserve"> diferente los habituales en este género. </w:t>
      </w:r>
    </w:p>
    <w:p w:rsidR="007F3040" w:rsidRDefault="00AE7B84" w:rsidP="00582548">
      <w:pPr>
        <w:spacing w:before="200" w:after="0" w:line="320" w:lineRule="exact"/>
        <w:rPr>
          <w:szCs w:val="22"/>
          <w:shd w:val="clear" w:color="auto" w:fill="FFFFFF"/>
          <w:lang w:eastAsia="es-ES_tradnl"/>
        </w:rPr>
      </w:pPr>
      <w:r>
        <w:rPr>
          <w:szCs w:val="22"/>
          <w:shd w:val="clear" w:color="auto" w:fill="FFFFFF"/>
          <w:lang w:eastAsia="es-ES_tradnl"/>
        </w:rPr>
        <w:t xml:space="preserve">El programa organizado por el Área Socioeducativa de la </w:t>
      </w:r>
      <w:r w:rsidR="00617B84">
        <w:rPr>
          <w:szCs w:val="22"/>
          <w:shd w:val="clear" w:color="auto" w:fill="FFFFFF"/>
          <w:lang w:eastAsia="es-ES_tradnl"/>
        </w:rPr>
        <w:t xml:space="preserve">OSCyL se desarrollará entre el martes y el viernes de esta semana en </w:t>
      </w:r>
      <w:r w:rsidR="00812D91">
        <w:rPr>
          <w:szCs w:val="22"/>
          <w:shd w:val="clear" w:color="auto" w:fill="FFFFFF"/>
          <w:lang w:eastAsia="es-ES_tradnl"/>
        </w:rPr>
        <w:t>la Sala Sinfónica del Centro Cultural Miguel Delibes</w:t>
      </w:r>
      <w:r w:rsidR="00617B84">
        <w:rPr>
          <w:szCs w:val="22"/>
          <w:shd w:val="clear" w:color="auto" w:fill="FFFFFF"/>
          <w:lang w:eastAsia="es-ES_tradnl"/>
        </w:rPr>
        <w:t xml:space="preserve">, donde se realizarán dos sesiones (10.30 y 12.00 horas). El repertorio elegido incluye pasajes destacados de la historia de la música clásica, que </w:t>
      </w:r>
      <w:r w:rsidR="007F3040">
        <w:rPr>
          <w:szCs w:val="22"/>
          <w:shd w:val="clear" w:color="auto" w:fill="FFFFFF"/>
          <w:lang w:eastAsia="es-ES_tradnl"/>
        </w:rPr>
        <w:t>se acompañarán con</w:t>
      </w:r>
      <w:r w:rsidR="00617B84">
        <w:rPr>
          <w:szCs w:val="22"/>
          <w:shd w:val="clear" w:color="auto" w:fill="FFFFFF"/>
          <w:lang w:eastAsia="es-ES_tradnl"/>
        </w:rPr>
        <w:t xml:space="preserve"> números de Quiquemago. </w:t>
      </w:r>
    </w:p>
    <w:p w:rsidR="00617B84" w:rsidRDefault="00617B84" w:rsidP="00582548">
      <w:pPr>
        <w:spacing w:before="200" w:after="0" w:line="320" w:lineRule="exact"/>
        <w:rPr>
          <w:szCs w:val="22"/>
          <w:shd w:val="clear" w:color="auto" w:fill="FFFFFF"/>
          <w:lang w:eastAsia="es-ES_tradnl"/>
        </w:rPr>
      </w:pPr>
      <w:r>
        <w:rPr>
          <w:szCs w:val="22"/>
          <w:shd w:val="clear" w:color="auto" w:fill="FFFFFF"/>
          <w:lang w:eastAsia="es-ES_tradnl"/>
        </w:rPr>
        <w:t xml:space="preserve">Tras este nombre artístico está Enrique García Vivanco, </w:t>
      </w:r>
      <w:r w:rsidRPr="00617B84">
        <w:rPr>
          <w:szCs w:val="22"/>
          <w:shd w:val="clear" w:color="auto" w:fill="FFFFFF"/>
          <w:lang w:eastAsia="es-ES_tradnl"/>
        </w:rPr>
        <w:t xml:space="preserve">titulado superior de violín en Salamanca </w:t>
      </w:r>
      <w:r>
        <w:rPr>
          <w:szCs w:val="22"/>
          <w:shd w:val="clear" w:color="auto" w:fill="FFFFFF"/>
          <w:lang w:eastAsia="es-ES_tradnl"/>
        </w:rPr>
        <w:t>que combina en sus espectáculos sus dos grandes pasiones: la música y la magia. De la fusión de esas dos disciplinas surgen propuestas didácticas y divertidas que le han llevado a colaborar con la Orquesta de Castilla y León, Orquesta Ciudad de Grana</w:t>
      </w:r>
      <w:r w:rsidRPr="00617B84">
        <w:rPr>
          <w:szCs w:val="22"/>
          <w:shd w:val="clear" w:color="auto" w:fill="FFFFFF"/>
          <w:lang w:eastAsia="es-ES_tradnl"/>
        </w:rPr>
        <w:t>da, Orquesta Filarmónica de Gran Canaria, Filarmónica de Málaga, Orquesta de Córdoba, Sinfónica de Burgos</w:t>
      </w:r>
      <w:r>
        <w:rPr>
          <w:szCs w:val="22"/>
          <w:shd w:val="clear" w:color="auto" w:fill="FFFFFF"/>
          <w:lang w:eastAsia="es-ES_tradnl"/>
        </w:rPr>
        <w:t xml:space="preserve"> o la</w:t>
      </w:r>
      <w:r w:rsidRPr="00617B84">
        <w:rPr>
          <w:szCs w:val="22"/>
          <w:shd w:val="clear" w:color="auto" w:fill="FFFFFF"/>
          <w:lang w:eastAsia="es-ES_tradnl"/>
        </w:rPr>
        <w:t xml:space="preserve"> Orquesta Ibérica</w:t>
      </w:r>
      <w:r>
        <w:rPr>
          <w:szCs w:val="22"/>
          <w:shd w:val="clear" w:color="auto" w:fill="FFFFFF"/>
          <w:lang w:eastAsia="es-ES_tradnl"/>
        </w:rPr>
        <w:t>.</w:t>
      </w:r>
    </w:p>
    <w:p w:rsidR="003558E1" w:rsidRDefault="00617B84" w:rsidP="00D97BC9">
      <w:pPr>
        <w:spacing w:before="200" w:after="0" w:line="320" w:lineRule="exact"/>
        <w:rPr>
          <w:szCs w:val="22"/>
          <w:shd w:val="clear" w:color="auto" w:fill="FFFFFF"/>
          <w:lang w:eastAsia="es-ES_tradnl"/>
        </w:rPr>
      </w:pPr>
      <w:r>
        <w:rPr>
          <w:szCs w:val="22"/>
          <w:shd w:val="clear" w:color="auto" w:fill="FFFFFF"/>
          <w:lang w:eastAsia="es-ES_tradnl"/>
        </w:rPr>
        <w:t>Esta serie de conciertos didácticos de la OSCyL</w:t>
      </w:r>
      <w:r w:rsidR="007C101A">
        <w:rPr>
          <w:szCs w:val="22"/>
          <w:shd w:val="clear" w:color="auto" w:fill="FFFFFF"/>
          <w:lang w:eastAsia="es-ES_tradnl"/>
        </w:rPr>
        <w:t xml:space="preserve"> abordará un repertorio integrado por pasajes de grandes obras y autores de la historia de la música: ‘Serenata para cuerda en m</w:t>
      </w:r>
      <w:r w:rsidR="007C101A" w:rsidRPr="007C101A">
        <w:rPr>
          <w:szCs w:val="22"/>
          <w:shd w:val="clear" w:color="auto" w:fill="FFFFFF"/>
          <w:lang w:eastAsia="es-ES_tradnl"/>
        </w:rPr>
        <w:t>i mayor</w:t>
      </w:r>
      <w:r w:rsidR="007C101A">
        <w:rPr>
          <w:szCs w:val="22"/>
          <w:shd w:val="clear" w:color="auto" w:fill="FFFFFF"/>
          <w:lang w:eastAsia="es-ES_tradnl"/>
        </w:rPr>
        <w:t xml:space="preserve">’ de </w:t>
      </w:r>
      <w:r w:rsidR="00EB2F3F">
        <w:rPr>
          <w:szCs w:val="22"/>
          <w:shd w:val="clear" w:color="auto" w:fill="FFFFFF"/>
          <w:lang w:eastAsia="es-ES_tradnl"/>
        </w:rPr>
        <w:t>Dvorak, ‘</w:t>
      </w:r>
      <w:r w:rsidR="007C101A" w:rsidRPr="007C101A">
        <w:rPr>
          <w:szCs w:val="22"/>
          <w:shd w:val="clear" w:color="auto" w:fill="FFFFFF"/>
          <w:lang w:eastAsia="es-ES_tradnl"/>
        </w:rPr>
        <w:t>Serenata para viento</w:t>
      </w:r>
      <w:r w:rsidR="00EB2F3F">
        <w:rPr>
          <w:szCs w:val="22"/>
          <w:shd w:val="clear" w:color="auto" w:fill="FFFFFF"/>
          <w:lang w:eastAsia="es-ES_tradnl"/>
        </w:rPr>
        <w:t>’</w:t>
      </w:r>
      <w:r w:rsidR="007C101A" w:rsidRPr="007C101A">
        <w:rPr>
          <w:szCs w:val="22"/>
          <w:shd w:val="clear" w:color="auto" w:fill="FFFFFF"/>
          <w:lang w:eastAsia="es-ES_tradnl"/>
        </w:rPr>
        <w:t xml:space="preserve"> </w:t>
      </w:r>
      <w:r w:rsidR="00EB2F3F">
        <w:rPr>
          <w:szCs w:val="22"/>
          <w:shd w:val="clear" w:color="auto" w:fill="FFFFFF"/>
          <w:lang w:eastAsia="es-ES_tradnl"/>
        </w:rPr>
        <w:t>de Mozart; la ‘Quinta de</w:t>
      </w:r>
      <w:r w:rsidR="007C101A" w:rsidRPr="007C101A">
        <w:rPr>
          <w:szCs w:val="22"/>
          <w:shd w:val="clear" w:color="auto" w:fill="FFFFFF"/>
          <w:lang w:eastAsia="es-ES_tradnl"/>
        </w:rPr>
        <w:t xml:space="preserve"> Beethoven</w:t>
      </w:r>
      <w:r w:rsidR="00EB2F3F">
        <w:rPr>
          <w:szCs w:val="22"/>
          <w:shd w:val="clear" w:color="auto" w:fill="FFFFFF"/>
          <w:lang w:eastAsia="es-ES_tradnl"/>
        </w:rPr>
        <w:t xml:space="preserve">, el primer movimiento de la ‘Sinfonía </w:t>
      </w:r>
      <w:r w:rsidR="007C101A" w:rsidRPr="007C101A">
        <w:rPr>
          <w:szCs w:val="22"/>
          <w:shd w:val="clear" w:color="auto" w:fill="FFFFFF"/>
          <w:lang w:eastAsia="es-ES_tradnl"/>
        </w:rPr>
        <w:t>n</w:t>
      </w:r>
      <w:r w:rsidR="00EB2F3F">
        <w:rPr>
          <w:szCs w:val="22"/>
          <w:shd w:val="clear" w:color="auto" w:fill="FFFFFF"/>
          <w:lang w:eastAsia="es-ES_tradnl"/>
        </w:rPr>
        <w:t>.</w:t>
      </w:r>
      <w:r w:rsidR="007C101A" w:rsidRPr="007C101A">
        <w:rPr>
          <w:szCs w:val="22"/>
          <w:shd w:val="clear" w:color="auto" w:fill="FFFFFF"/>
          <w:lang w:eastAsia="es-ES_tradnl"/>
        </w:rPr>
        <w:t>º</w:t>
      </w:r>
      <w:r w:rsidR="00EB2F3F">
        <w:rPr>
          <w:szCs w:val="22"/>
          <w:shd w:val="clear" w:color="auto" w:fill="FFFFFF"/>
          <w:lang w:eastAsia="es-ES_tradnl"/>
        </w:rPr>
        <w:t xml:space="preserve"> </w:t>
      </w:r>
      <w:r w:rsidR="007C101A" w:rsidRPr="007C101A">
        <w:rPr>
          <w:szCs w:val="22"/>
          <w:shd w:val="clear" w:color="auto" w:fill="FFFFFF"/>
          <w:lang w:eastAsia="es-ES_tradnl"/>
        </w:rPr>
        <w:t>40</w:t>
      </w:r>
      <w:r w:rsidR="00EB2F3F">
        <w:rPr>
          <w:szCs w:val="22"/>
          <w:shd w:val="clear" w:color="auto" w:fill="FFFFFF"/>
          <w:lang w:eastAsia="es-ES_tradnl"/>
        </w:rPr>
        <w:t>’ de</w:t>
      </w:r>
      <w:r w:rsidR="007C101A" w:rsidRPr="007C101A">
        <w:rPr>
          <w:szCs w:val="22"/>
          <w:shd w:val="clear" w:color="auto" w:fill="FFFFFF"/>
          <w:lang w:eastAsia="es-ES_tradnl"/>
        </w:rPr>
        <w:t xml:space="preserve"> Mozart</w:t>
      </w:r>
      <w:r w:rsidR="00D97BC9">
        <w:rPr>
          <w:szCs w:val="22"/>
          <w:shd w:val="clear" w:color="auto" w:fill="FFFFFF"/>
          <w:lang w:eastAsia="es-ES_tradnl"/>
        </w:rPr>
        <w:t>, l</w:t>
      </w:r>
      <w:r w:rsidR="007C101A" w:rsidRPr="007C101A">
        <w:rPr>
          <w:szCs w:val="22"/>
          <w:shd w:val="clear" w:color="auto" w:fill="FFFFFF"/>
          <w:lang w:eastAsia="es-ES_tradnl"/>
        </w:rPr>
        <w:t>a</w:t>
      </w:r>
      <w:r w:rsidR="00D97BC9">
        <w:rPr>
          <w:szCs w:val="22"/>
          <w:shd w:val="clear" w:color="auto" w:fill="FFFFFF"/>
          <w:lang w:eastAsia="es-ES_tradnl"/>
        </w:rPr>
        <w:t>s ‘Cuatro estaciones’ de Vivaldi</w:t>
      </w:r>
      <w:r w:rsidR="00762AD7">
        <w:rPr>
          <w:szCs w:val="22"/>
          <w:shd w:val="clear" w:color="auto" w:fill="FFFFFF"/>
          <w:lang w:eastAsia="es-ES_tradnl"/>
        </w:rPr>
        <w:t xml:space="preserve"> </w:t>
      </w:r>
      <w:r w:rsidR="00D97BC9">
        <w:rPr>
          <w:szCs w:val="22"/>
          <w:shd w:val="clear" w:color="auto" w:fill="FFFFFF"/>
          <w:lang w:eastAsia="es-ES_tradnl"/>
        </w:rPr>
        <w:t>o la ‘</w:t>
      </w:r>
      <w:r w:rsidR="007C101A" w:rsidRPr="007C101A">
        <w:rPr>
          <w:szCs w:val="22"/>
          <w:shd w:val="clear" w:color="auto" w:fill="FFFFFF"/>
          <w:lang w:eastAsia="es-ES_tradnl"/>
        </w:rPr>
        <w:t xml:space="preserve">Marcha </w:t>
      </w:r>
      <w:r w:rsidR="00D97BC9">
        <w:rPr>
          <w:szCs w:val="22"/>
          <w:shd w:val="clear" w:color="auto" w:fill="FFFFFF"/>
          <w:lang w:eastAsia="es-ES_tradnl"/>
        </w:rPr>
        <w:t xml:space="preserve">de Strauss, además de arreglos de temas populares e improvisaciones. </w:t>
      </w:r>
    </w:p>
    <w:p w:rsidR="00812D91" w:rsidRDefault="00812D91" w:rsidP="008704D5">
      <w:pPr>
        <w:spacing w:after="0"/>
        <w:rPr>
          <w:b/>
          <w:szCs w:val="22"/>
          <w:shd w:val="clear" w:color="auto" w:fill="FFFFFF"/>
          <w:lang w:eastAsia="es-ES_tradnl"/>
        </w:rPr>
      </w:pPr>
    </w:p>
    <w:p w:rsidR="00812D91" w:rsidRDefault="00812D91" w:rsidP="008704D5">
      <w:pPr>
        <w:spacing w:after="0"/>
        <w:rPr>
          <w:b/>
          <w:szCs w:val="22"/>
          <w:shd w:val="clear" w:color="auto" w:fill="FFFFFF"/>
          <w:lang w:eastAsia="es-ES_tradnl"/>
        </w:rPr>
      </w:pPr>
    </w:p>
    <w:p w:rsidR="008704D5" w:rsidRDefault="00966BA0" w:rsidP="008704D5">
      <w:pPr>
        <w:spacing w:after="0"/>
        <w:rPr>
          <w:b/>
          <w:szCs w:val="22"/>
          <w:shd w:val="clear" w:color="auto" w:fill="FFFFFF"/>
          <w:lang w:eastAsia="es-ES_tradnl"/>
        </w:rPr>
      </w:pPr>
      <w:bookmarkStart w:id="0" w:name="_GoBack"/>
      <w:bookmarkEnd w:id="0"/>
      <w:r w:rsidRPr="00582548">
        <w:rPr>
          <w:b/>
          <w:szCs w:val="22"/>
          <w:shd w:val="clear" w:color="auto" w:fill="FFFFFF"/>
          <w:lang w:eastAsia="es-ES_tradnl"/>
        </w:rPr>
        <w:t>Contacto:</w:t>
      </w:r>
      <w:r w:rsidR="00582548">
        <w:rPr>
          <w:b/>
          <w:szCs w:val="22"/>
          <w:shd w:val="clear" w:color="auto" w:fill="FFFFFF"/>
          <w:lang w:eastAsia="es-ES_tradnl"/>
        </w:rPr>
        <w:t xml:space="preserve"> </w:t>
      </w:r>
      <w:hyperlink r:id="rId7" w:history="1">
        <w:r w:rsidRPr="00582548">
          <w:rPr>
            <w:szCs w:val="22"/>
            <w:shd w:val="clear" w:color="auto" w:fill="FFFFFF"/>
            <w:lang w:eastAsia="es-ES_tradnl"/>
          </w:rPr>
          <w:t>prensaoscyl@ccmd.es</w:t>
        </w:r>
      </w:hyperlink>
      <w:r w:rsidR="00582548">
        <w:rPr>
          <w:b/>
          <w:szCs w:val="22"/>
          <w:shd w:val="clear" w:color="auto" w:fill="FFFFFF"/>
          <w:lang w:eastAsia="es-ES_tradnl"/>
        </w:rPr>
        <w:t xml:space="preserve">. </w:t>
      </w:r>
    </w:p>
    <w:p w:rsidR="00966BA0" w:rsidRPr="00582548" w:rsidRDefault="00966BA0" w:rsidP="008704D5">
      <w:pPr>
        <w:spacing w:after="0"/>
        <w:rPr>
          <w:b/>
          <w:szCs w:val="22"/>
          <w:shd w:val="clear" w:color="auto" w:fill="FFFFFF"/>
          <w:lang w:eastAsia="es-ES_tradnl"/>
        </w:rPr>
      </w:pPr>
    </w:p>
    <w:sectPr w:rsidR="00966BA0" w:rsidRPr="00582548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02E65" w:rsidRDefault="00702E65">
      <w:pPr>
        <w:spacing w:after="0"/>
      </w:pPr>
      <w:r>
        <w:separator/>
      </w:r>
    </w:p>
  </w:endnote>
  <w:endnote w:type="continuationSeparator" w:id="1">
    <w:p w:rsidR="00702E65" w:rsidRDefault="00702E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Default="006D49CD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97F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7FAB" w:rsidRDefault="00F97FAB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Pr="001546FA" w:rsidRDefault="006D49CD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97FA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0332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97FAB" w:rsidRDefault="00F97FAB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Pr="001546FA" w:rsidRDefault="006D49CD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97FA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0332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97FAB" w:rsidRDefault="00F97FAB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02E65" w:rsidRDefault="00702E65">
      <w:pPr>
        <w:spacing w:after="0"/>
      </w:pPr>
      <w:r>
        <w:separator/>
      </w:r>
    </w:p>
  </w:footnote>
  <w:footnote w:type="continuationSeparator" w:id="1">
    <w:p w:rsidR="00702E65" w:rsidRDefault="00702E65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Default="00F97FA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63D9A"/>
    <w:rsid w:val="0009695F"/>
    <w:rsid w:val="000B7AA4"/>
    <w:rsid w:val="000D6BCF"/>
    <w:rsid w:val="000E34F3"/>
    <w:rsid w:val="0010532F"/>
    <w:rsid w:val="00140C26"/>
    <w:rsid w:val="001546FA"/>
    <w:rsid w:val="0017367D"/>
    <w:rsid w:val="00187C8F"/>
    <w:rsid w:val="001968AB"/>
    <w:rsid w:val="001B69B0"/>
    <w:rsid w:val="001F134C"/>
    <w:rsid w:val="00207D67"/>
    <w:rsid w:val="002C7D1A"/>
    <w:rsid w:val="002D102A"/>
    <w:rsid w:val="002E2589"/>
    <w:rsid w:val="0032133F"/>
    <w:rsid w:val="00332214"/>
    <w:rsid w:val="003558E1"/>
    <w:rsid w:val="00386CCE"/>
    <w:rsid w:val="003F5B0A"/>
    <w:rsid w:val="00421DAC"/>
    <w:rsid w:val="00437D84"/>
    <w:rsid w:val="004C1995"/>
    <w:rsid w:val="004C2E04"/>
    <w:rsid w:val="00562CE2"/>
    <w:rsid w:val="0057512A"/>
    <w:rsid w:val="00582548"/>
    <w:rsid w:val="005D06D7"/>
    <w:rsid w:val="006151DF"/>
    <w:rsid w:val="00617B84"/>
    <w:rsid w:val="006A269D"/>
    <w:rsid w:val="006D49CD"/>
    <w:rsid w:val="00702E65"/>
    <w:rsid w:val="0070332F"/>
    <w:rsid w:val="00722E69"/>
    <w:rsid w:val="00733899"/>
    <w:rsid w:val="007564DD"/>
    <w:rsid w:val="0076147A"/>
    <w:rsid w:val="00762AD7"/>
    <w:rsid w:val="00775502"/>
    <w:rsid w:val="007C101A"/>
    <w:rsid w:val="007F3040"/>
    <w:rsid w:val="008013AB"/>
    <w:rsid w:val="00812D91"/>
    <w:rsid w:val="0082145D"/>
    <w:rsid w:val="0083748B"/>
    <w:rsid w:val="00860D71"/>
    <w:rsid w:val="00866CCD"/>
    <w:rsid w:val="008704D5"/>
    <w:rsid w:val="00877087"/>
    <w:rsid w:val="00887409"/>
    <w:rsid w:val="008C6A9E"/>
    <w:rsid w:val="008E5070"/>
    <w:rsid w:val="0092739C"/>
    <w:rsid w:val="009305BB"/>
    <w:rsid w:val="0093078E"/>
    <w:rsid w:val="009313E9"/>
    <w:rsid w:val="00946584"/>
    <w:rsid w:val="00966BA0"/>
    <w:rsid w:val="0096787C"/>
    <w:rsid w:val="009713EC"/>
    <w:rsid w:val="009C7AF7"/>
    <w:rsid w:val="009D5FEB"/>
    <w:rsid w:val="00A12016"/>
    <w:rsid w:val="00A33B80"/>
    <w:rsid w:val="00A3709E"/>
    <w:rsid w:val="00A410B0"/>
    <w:rsid w:val="00A41CA5"/>
    <w:rsid w:val="00A42B0B"/>
    <w:rsid w:val="00AC7C20"/>
    <w:rsid w:val="00AD65E9"/>
    <w:rsid w:val="00AE7B84"/>
    <w:rsid w:val="00B05014"/>
    <w:rsid w:val="00B628E0"/>
    <w:rsid w:val="00B97011"/>
    <w:rsid w:val="00BD7FE9"/>
    <w:rsid w:val="00BE03EC"/>
    <w:rsid w:val="00C00D6A"/>
    <w:rsid w:val="00C032B8"/>
    <w:rsid w:val="00CC4551"/>
    <w:rsid w:val="00CD06DD"/>
    <w:rsid w:val="00CD08E9"/>
    <w:rsid w:val="00D12E34"/>
    <w:rsid w:val="00D215D9"/>
    <w:rsid w:val="00D23D2C"/>
    <w:rsid w:val="00D24799"/>
    <w:rsid w:val="00D35474"/>
    <w:rsid w:val="00D61EA8"/>
    <w:rsid w:val="00D776F2"/>
    <w:rsid w:val="00D87CE8"/>
    <w:rsid w:val="00D97BC9"/>
    <w:rsid w:val="00DA21B2"/>
    <w:rsid w:val="00DD0359"/>
    <w:rsid w:val="00DD29C5"/>
    <w:rsid w:val="00DD79D3"/>
    <w:rsid w:val="00DE1AC1"/>
    <w:rsid w:val="00DF00A8"/>
    <w:rsid w:val="00DF00F6"/>
    <w:rsid w:val="00E07AA5"/>
    <w:rsid w:val="00E13425"/>
    <w:rsid w:val="00E15B80"/>
    <w:rsid w:val="00E24B29"/>
    <w:rsid w:val="00E70B4A"/>
    <w:rsid w:val="00E77C57"/>
    <w:rsid w:val="00E800BF"/>
    <w:rsid w:val="00EB2F3F"/>
    <w:rsid w:val="00ED2AC2"/>
    <w:rsid w:val="00F21B9D"/>
    <w:rsid w:val="00F30B94"/>
    <w:rsid w:val="00F617F3"/>
    <w:rsid w:val="00F97FAB"/>
    <w:rsid w:val="00FB1DBB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Word 12.0.1</Application>
  <DocSecurity>0</DocSecurity>
  <Lines>16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2452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2020-03-06T11:25:00Z</cp:lastPrinted>
  <dcterms:created xsi:type="dcterms:W3CDTF">2020-03-09T13:24:00Z</dcterms:created>
  <dcterms:modified xsi:type="dcterms:W3CDTF">2020-03-09T13:24:00Z</dcterms:modified>
</cp:coreProperties>
</file>